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07F2" w14:textId="465F8F14" w:rsidR="009A1DB1" w:rsidRPr="00871F2D" w:rsidRDefault="009A1DB1" w:rsidP="00871F2D">
      <w:pPr>
        <w:spacing w:line="360" w:lineRule="auto"/>
        <w:jc w:val="center"/>
        <w:rPr>
          <w:b/>
          <w:sz w:val="48"/>
          <w:szCs w:val="48"/>
        </w:rPr>
      </w:pPr>
      <w:r w:rsidRPr="00871F2D">
        <w:rPr>
          <w:b/>
          <w:sz w:val="48"/>
          <w:szCs w:val="48"/>
        </w:rPr>
        <w:t>Calling all Artisans</w:t>
      </w:r>
      <w:r w:rsidR="00871F2D">
        <w:rPr>
          <w:b/>
          <w:sz w:val="48"/>
          <w:szCs w:val="48"/>
        </w:rPr>
        <w:t>!</w:t>
      </w:r>
    </w:p>
    <w:p w14:paraId="3F8BFD6D" w14:textId="1C13F3FE" w:rsidR="00CD1F5A" w:rsidRDefault="06E08099" w:rsidP="06E08099">
      <w:pPr>
        <w:autoSpaceDE w:val="0"/>
        <w:autoSpaceDN w:val="0"/>
        <w:adjustRightInd w:val="0"/>
        <w:spacing w:after="0" w:line="360" w:lineRule="auto"/>
      </w:pPr>
      <w:r w:rsidRPr="000F0D83">
        <w:t>Following on from the successful Northern Periphery Programme project</w:t>
      </w:r>
      <w:r w:rsidR="00871F2D" w:rsidRPr="000F0D83">
        <w:t>s</w:t>
      </w:r>
      <w:r w:rsidRPr="000F0D83">
        <w:t xml:space="preserve"> entitled “Économusée </w:t>
      </w:r>
      <w:r w:rsidR="005B2309">
        <w:t>Northern Europe</w:t>
      </w:r>
      <w:r w:rsidR="00666CC2">
        <w:t>”</w:t>
      </w:r>
      <w:r w:rsidR="00A45BD8">
        <w:t xml:space="preserve">, </w:t>
      </w:r>
      <w:r w:rsidR="00666CC2">
        <w:t>“</w:t>
      </w:r>
      <w:r w:rsidR="005B2309">
        <w:t>Économusée International</w:t>
      </w:r>
      <w:r w:rsidRPr="000F0D83">
        <w:t xml:space="preserve">” </w:t>
      </w:r>
      <w:r w:rsidR="00871F2D" w:rsidRPr="000F0D83">
        <w:t>and “</w:t>
      </w:r>
      <w:r w:rsidR="00196031">
        <w:t>É</w:t>
      </w:r>
      <w:r w:rsidR="00871F2D" w:rsidRPr="000F0D83">
        <w:t>conomus</w:t>
      </w:r>
      <w:r w:rsidR="00196031">
        <w:t>é</w:t>
      </w:r>
      <w:r w:rsidR="00871F2D" w:rsidRPr="000F0D83">
        <w:t xml:space="preserve">e </w:t>
      </w:r>
      <w:r w:rsidR="005B2309">
        <w:t>Craft Reach</w:t>
      </w:r>
      <w:r w:rsidR="00871F2D" w:rsidRPr="000F0D83">
        <w:t xml:space="preserve">”, which saw the development and launch of </w:t>
      </w:r>
      <w:r w:rsidR="00A45BD8">
        <w:t>ten</w:t>
      </w:r>
      <w:r w:rsidR="00871F2D" w:rsidRPr="000F0D83">
        <w:t xml:space="preserve"> </w:t>
      </w:r>
      <w:r w:rsidR="00803A2D" w:rsidRPr="000F0D83">
        <w:t>Économusée</w:t>
      </w:r>
      <w:r w:rsidR="00871F2D" w:rsidRPr="000F0D83">
        <w:t xml:space="preserve"> workshops in the Causeway Coast </w:t>
      </w:r>
      <w:r w:rsidR="00196031">
        <w:t xml:space="preserve">&amp; </w:t>
      </w:r>
      <w:r w:rsidR="00871F2D" w:rsidRPr="000F0D83">
        <w:t xml:space="preserve">Glens and Mid </w:t>
      </w:r>
      <w:r w:rsidR="00196031">
        <w:t xml:space="preserve">&amp; </w:t>
      </w:r>
      <w:r w:rsidR="00871F2D" w:rsidRPr="000F0D83">
        <w:t>East Antrim Borough Council area</w:t>
      </w:r>
      <w:r w:rsidR="00196031">
        <w:t>s</w:t>
      </w:r>
      <w:r w:rsidR="00803A2D">
        <w:t>;</w:t>
      </w:r>
      <w:r w:rsidR="00871F2D" w:rsidRPr="000F0D83">
        <w:t xml:space="preserve"> </w:t>
      </w:r>
      <w:r w:rsidRPr="000F0D83">
        <w:t>Causeway Coast &amp; Glens Heritage Trust (</w:t>
      </w:r>
      <w:r w:rsidR="0059162E" w:rsidRPr="000F0D83">
        <w:t>CCGHT) wants</w:t>
      </w:r>
      <w:r w:rsidRPr="000F0D83">
        <w:t xml:space="preserve"> to hear from artisans located</w:t>
      </w:r>
      <w:r w:rsidR="00CD1F5A" w:rsidRPr="00CD1F5A">
        <w:t xml:space="preserve"> within </w:t>
      </w:r>
      <w:r w:rsidR="006D2706">
        <w:t>these areas</w:t>
      </w:r>
      <w:r w:rsidR="00CD1F5A" w:rsidRPr="00CD1F5A">
        <w:t xml:space="preserve"> who are keen to join the Économusée Network.</w:t>
      </w:r>
    </w:p>
    <w:p w14:paraId="349DB19D" w14:textId="77777777" w:rsidR="00A74308" w:rsidRDefault="00A74308" w:rsidP="06E08099">
      <w:pPr>
        <w:autoSpaceDE w:val="0"/>
        <w:autoSpaceDN w:val="0"/>
        <w:adjustRightInd w:val="0"/>
        <w:spacing w:after="0" w:line="360" w:lineRule="auto"/>
      </w:pPr>
    </w:p>
    <w:p w14:paraId="421207F3" w14:textId="351A7517" w:rsidR="009A1DB1" w:rsidRPr="000F0D83" w:rsidRDefault="00A74308" w:rsidP="06E08099">
      <w:pPr>
        <w:autoSpaceDE w:val="0"/>
        <w:autoSpaceDN w:val="0"/>
        <w:adjustRightInd w:val="0"/>
        <w:spacing w:after="0" w:line="360" w:lineRule="auto"/>
        <w:rPr>
          <w:rFonts w:ascii="Helvetica" w:eastAsia="Helvetica" w:hAnsi="Helvetica" w:cs="Helvetica"/>
        </w:rPr>
      </w:pPr>
      <w:r>
        <w:t>W</w:t>
      </w:r>
      <w:r w:rsidR="00871F2D" w:rsidRPr="000F0D83">
        <w:t>e</w:t>
      </w:r>
      <w:r w:rsidR="004139A3" w:rsidRPr="000F0D83">
        <w:t xml:space="preserve"> aim</w:t>
      </w:r>
      <w:r w:rsidR="06E08099" w:rsidRPr="000F0D83">
        <w:t xml:space="preserve"> to develop </w:t>
      </w:r>
      <w:r w:rsidR="002B3AA4">
        <w:t xml:space="preserve">a </w:t>
      </w:r>
      <w:r w:rsidR="06E08099" w:rsidRPr="000F0D83">
        <w:t>new Économusée</w:t>
      </w:r>
      <w:r w:rsidR="004139A3" w:rsidRPr="000F0D83">
        <w:t xml:space="preserve"> workshop</w:t>
      </w:r>
      <w:r w:rsidR="06E08099" w:rsidRPr="000F0D83">
        <w:t xml:space="preserve"> </w:t>
      </w:r>
      <w:r>
        <w:t>by March 2021</w:t>
      </w:r>
      <w:r w:rsidR="06E08099" w:rsidRPr="000F0D83">
        <w:t xml:space="preserve">, </w:t>
      </w:r>
      <w:r w:rsidR="006F3FFF" w:rsidRPr="000F0D83">
        <w:t xml:space="preserve">which </w:t>
      </w:r>
      <w:r w:rsidR="06E08099" w:rsidRPr="000F0D83">
        <w:t>will in turn help create</w:t>
      </w:r>
      <w:r w:rsidR="06E08099" w:rsidRPr="000F0D83">
        <w:rPr>
          <w:rFonts w:ascii="Helvetica" w:eastAsia="Helvetica" w:hAnsi="Helvetica" w:cs="Helvetica"/>
        </w:rPr>
        <w:t xml:space="preserve"> </w:t>
      </w:r>
      <w:r w:rsidR="06E08099" w:rsidRPr="000F0D83">
        <w:t>socio-economic opportunities in rural communities and create new and enhanced</w:t>
      </w:r>
      <w:r w:rsidR="006F3FFF" w:rsidRPr="000F0D83">
        <w:t xml:space="preserve"> tourism,</w:t>
      </w:r>
      <w:r w:rsidR="06E08099" w:rsidRPr="000F0D83">
        <w:t xml:space="preserve"> visitor, </w:t>
      </w:r>
      <w:r w:rsidR="00820AEF" w:rsidRPr="000F0D83">
        <w:t>employment,</w:t>
      </w:r>
      <w:r w:rsidR="06E08099" w:rsidRPr="000F0D83">
        <w:t xml:space="preserve"> and business development opportunities</w:t>
      </w:r>
      <w:r w:rsidR="06E08099" w:rsidRPr="000F0D83">
        <w:rPr>
          <w:rFonts w:ascii="Helvetica" w:eastAsia="Helvetica" w:hAnsi="Helvetica" w:cs="Helvetica"/>
        </w:rPr>
        <w:t>.</w:t>
      </w:r>
    </w:p>
    <w:p w14:paraId="421207F4" w14:textId="35403F8D" w:rsidR="009A1DB1" w:rsidRPr="000F0D83" w:rsidRDefault="009A1DB1" w:rsidP="009A1DB1">
      <w:pPr>
        <w:autoSpaceDE w:val="0"/>
        <w:autoSpaceDN w:val="0"/>
        <w:adjustRightInd w:val="0"/>
        <w:spacing w:after="0" w:line="360" w:lineRule="auto"/>
        <w:rPr>
          <w:rFonts w:cs="Arial"/>
          <w:b/>
          <w:bCs/>
        </w:rPr>
      </w:pPr>
    </w:p>
    <w:p w14:paraId="749FA2CC" w14:textId="08899561" w:rsidR="007637D4" w:rsidRPr="000F0D83" w:rsidRDefault="06E08099" w:rsidP="06E08099">
      <w:pPr>
        <w:spacing w:line="360" w:lineRule="auto"/>
        <w:jc w:val="both"/>
      </w:pPr>
      <w:r w:rsidRPr="000F0D83">
        <w:t>The Économusée concept is a Québec inspired tourism initiative that enables visitors to watch the artisan at work whilst offering them the opportunity to discover the beautiful and indigenous crafts that are all produced onsite, learning about the history of the craft and the cultural heritage behind the skill. The brand is internationally recogni</w:t>
      </w:r>
      <w:r w:rsidR="008850B5" w:rsidRPr="000F0D83">
        <w:t>s</w:t>
      </w:r>
      <w:r w:rsidRPr="000F0D83">
        <w:t>ed with Économusée artisan workshops found in Canada, Greenland, Iceland, Faroe Islands, Sweden, Norway</w:t>
      </w:r>
      <w:r w:rsidR="00920D2D">
        <w:t xml:space="preserve">, Haiti, </w:t>
      </w:r>
      <w:r w:rsidR="008850B5" w:rsidRPr="000F0D83">
        <w:t>N.</w:t>
      </w:r>
      <w:r w:rsidR="000F0D83">
        <w:t xml:space="preserve"> </w:t>
      </w:r>
      <w:r w:rsidR="00820AEF" w:rsidRPr="000F0D83">
        <w:t>Ireland,</w:t>
      </w:r>
      <w:r w:rsidRPr="000F0D83">
        <w:t xml:space="preserve"> and Ireland.</w:t>
      </w:r>
      <w:r w:rsidR="00980DD6" w:rsidRPr="000F0D83">
        <w:t xml:space="preserve"> </w:t>
      </w:r>
    </w:p>
    <w:p w14:paraId="3C2EA6C9" w14:textId="36E3F065" w:rsidR="002754BA" w:rsidRDefault="002754BA" w:rsidP="002754BA">
      <w:r>
        <w:t>There are currently ten unique Économusée workshops in N.Ireland</w:t>
      </w:r>
      <w:r w:rsidR="0002127D">
        <w:t xml:space="preserve">; </w:t>
      </w:r>
      <w:r w:rsidRPr="00716DDB">
        <w:t>Broighter Gold Rapeseed Oil in Limavady, Scullion Hurls in Loughgiel, Steenson’s Jewellers in Glenarm, Hillstown Brewery in Ahoghill, Ursa Minor Bakehouse, Broughgammon Farm and North Coast Smokehouse in Ballycastle, Hot Milk Forge in Martinstown, Audrey Kyle Art in Islandmagee and the Creamery Can in Glarryford.</w:t>
      </w:r>
    </w:p>
    <w:p w14:paraId="611B5163" w14:textId="28D185D8" w:rsidR="0002127D" w:rsidRDefault="0002127D" w:rsidP="0002127D">
      <w:pPr>
        <w:spacing w:line="360" w:lineRule="auto"/>
        <w:jc w:val="both"/>
      </w:pPr>
      <w:r w:rsidRPr="000F0D83">
        <w:t xml:space="preserve">You will find more information about the Économusée concept and the International members on </w:t>
      </w:r>
      <w:hyperlink r:id="rId11" w:history="1">
        <w:r w:rsidRPr="0024143F">
          <w:rPr>
            <w:rStyle w:val="Hyperlink"/>
          </w:rPr>
          <w:t>www.economusees.com</w:t>
        </w:r>
      </w:hyperlink>
      <w:r>
        <w:t xml:space="preserve"> </w:t>
      </w:r>
      <w:r w:rsidR="001376EE" w:rsidRPr="001376EE">
        <w:rPr>
          <w:i/>
          <w:iCs/>
          <w:sz w:val="20"/>
          <w:szCs w:val="20"/>
        </w:rPr>
        <w:t>(Please note this website is currently under review)</w:t>
      </w:r>
    </w:p>
    <w:p w14:paraId="2BE0A6FE" w14:textId="378A6E59" w:rsidR="00931EDD" w:rsidRPr="00931EDD" w:rsidRDefault="001376EE" w:rsidP="0002127D">
      <w:pPr>
        <w:spacing w:line="360" w:lineRule="auto"/>
        <w:jc w:val="both"/>
        <w:rPr>
          <w:rStyle w:val="Hyperlink"/>
          <w:b/>
          <w:bCs/>
        </w:rPr>
      </w:pPr>
      <w:r>
        <w:rPr>
          <w:b/>
          <w:bCs/>
        </w:rPr>
        <w:t>To obtain an application pack including criteria please e</w:t>
      </w:r>
      <w:r w:rsidR="00137067">
        <w:rPr>
          <w:b/>
          <w:bCs/>
        </w:rPr>
        <w:t xml:space="preserve">mail </w:t>
      </w:r>
      <w:hyperlink r:id="rId12" w:history="1">
        <w:r w:rsidR="00137067" w:rsidRPr="00A23C25">
          <w:rPr>
            <w:rStyle w:val="Hyperlink"/>
            <w:b/>
            <w:bCs/>
          </w:rPr>
          <w:t>tierna@ccght.org</w:t>
        </w:r>
      </w:hyperlink>
      <w:r w:rsidR="00137067">
        <w:rPr>
          <w:b/>
          <w:bCs/>
        </w:rPr>
        <w:t xml:space="preserve"> </w:t>
      </w:r>
    </w:p>
    <w:p w14:paraId="4E2C96CD" w14:textId="0BA07C3D" w:rsidR="00DA0D0B" w:rsidRPr="00DA0D0B" w:rsidRDefault="00DA0D0B" w:rsidP="00DA0D0B">
      <w:pPr>
        <w:spacing w:line="360" w:lineRule="auto"/>
        <w:rPr>
          <w:rFonts w:cs="Arial"/>
          <w:b/>
          <w:bCs/>
        </w:rPr>
      </w:pPr>
      <w:r w:rsidRPr="00DA0D0B">
        <w:rPr>
          <w:rFonts w:cs="Arial"/>
          <w:b/>
          <w:bCs/>
        </w:rPr>
        <w:t xml:space="preserve">Applications should be submitted by post to CCGHT 27 Main Street Armoy, Ballymoney BT53 8SL or emailed to tierna@ccght.org before 4pm on Friday </w:t>
      </w:r>
      <w:r w:rsidR="00503054">
        <w:rPr>
          <w:rFonts w:cs="Arial"/>
          <w:b/>
          <w:bCs/>
        </w:rPr>
        <w:t>15</w:t>
      </w:r>
      <w:r w:rsidR="00503054" w:rsidRPr="00503054">
        <w:rPr>
          <w:rFonts w:cs="Arial"/>
          <w:b/>
          <w:bCs/>
          <w:vertAlign w:val="superscript"/>
        </w:rPr>
        <w:t>th</w:t>
      </w:r>
      <w:r w:rsidR="00503054">
        <w:rPr>
          <w:rFonts w:cs="Arial"/>
          <w:b/>
          <w:bCs/>
        </w:rPr>
        <w:t xml:space="preserve"> </w:t>
      </w:r>
      <w:r w:rsidRPr="00DA0D0B">
        <w:rPr>
          <w:rFonts w:cs="Arial"/>
          <w:b/>
          <w:bCs/>
        </w:rPr>
        <w:t>January 2021.</w:t>
      </w:r>
    </w:p>
    <w:p w14:paraId="1FA21842" w14:textId="77777777" w:rsidR="00DA0D0B" w:rsidRPr="00DA0D0B" w:rsidRDefault="00DA0D0B" w:rsidP="00DA0D0B">
      <w:pPr>
        <w:spacing w:line="360" w:lineRule="auto"/>
        <w:rPr>
          <w:rFonts w:cs="Arial"/>
          <w:b/>
          <w:bCs/>
        </w:rPr>
      </w:pPr>
      <w:r w:rsidRPr="00DA0D0B">
        <w:rPr>
          <w:rFonts w:cs="Arial"/>
          <w:b/>
          <w:bCs/>
        </w:rPr>
        <w:t>The envelope or subject line in the application pack should be titled ‘Economusee Application’</w:t>
      </w:r>
    </w:p>
    <w:p w14:paraId="28895107" w14:textId="512CAEA5" w:rsidR="00DA0D0B" w:rsidRPr="00DA0D0B" w:rsidRDefault="00DA0D0B" w:rsidP="00DA0D0B">
      <w:pPr>
        <w:spacing w:line="360" w:lineRule="auto"/>
        <w:rPr>
          <w:rFonts w:cs="Arial"/>
          <w:b/>
          <w:bCs/>
        </w:rPr>
      </w:pPr>
      <w:r w:rsidRPr="00DA0D0B">
        <w:rPr>
          <w:rFonts w:cs="Arial"/>
          <w:b/>
          <w:bCs/>
        </w:rPr>
        <w:t xml:space="preserve">To discuss this application call Tiérna on 07595413239 or email tierna@ccght.org.  </w:t>
      </w:r>
    </w:p>
    <w:p w14:paraId="16059124" w14:textId="77777777" w:rsidR="00503054" w:rsidRDefault="00DA0D0B" w:rsidP="00DA0D0B">
      <w:pPr>
        <w:spacing w:line="360" w:lineRule="auto"/>
        <w:rPr>
          <w:rFonts w:cs="Arial"/>
          <w:b/>
          <w:bCs/>
        </w:rPr>
      </w:pPr>
      <w:r w:rsidRPr="00DA0D0B">
        <w:rPr>
          <w:rFonts w:cs="Arial"/>
          <w:b/>
          <w:bCs/>
        </w:rPr>
        <w:lastRenderedPageBreak/>
        <w:t xml:space="preserve">Please note a shortlisting process will take place followed by a site assessment visit to potential workshops (adhering to COVID-19 guidelines).  Successfully shortlisted applicants will then be subject to a Feasibility Study which will hopefully see them progress to be incorporated into the Économusée Network.  </w:t>
      </w:r>
    </w:p>
    <w:p w14:paraId="2893A78C" w14:textId="3A34C8BB" w:rsidR="000A7B21" w:rsidRPr="000A7B21" w:rsidRDefault="000A7B21" w:rsidP="00DA0D0B">
      <w:pPr>
        <w:spacing w:line="360" w:lineRule="auto"/>
        <w:rPr>
          <w:rFonts w:asciiTheme="minorHAnsi" w:hAnsiTheme="minorHAnsi" w:cs="Arial"/>
          <w:b/>
          <w:sz w:val="20"/>
          <w:szCs w:val="20"/>
          <w:shd w:val="clear" w:color="auto" w:fill="FFFFFF"/>
        </w:rPr>
      </w:pPr>
      <w:r w:rsidRPr="000A7B21">
        <w:rPr>
          <w:rFonts w:asciiTheme="minorHAnsi" w:hAnsiTheme="minorHAnsi" w:cs="Arial"/>
          <w:b/>
          <w:sz w:val="20"/>
          <w:szCs w:val="20"/>
          <w:shd w:val="clear" w:color="auto" w:fill="FFFFFF"/>
        </w:rPr>
        <w:t>Privacy Statement</w:t>
      </w:r>
    </w:p>
    <w:p w14:paraId="038E7AEE" w14:textId="3125D9EC" w:rsidR="000A7B21" w:rsidRPr="000A7B21" w:rsidRDefault="00DB55F4" w:rsidP="000A7B21">
      <w:pPr>
        <w:pStyle w:val="NoSpacing"/>
        <w:rPr>
          <w:i/>
          <w:sz w:val="20"/>
          <w:szCs w:val="20"/>
          <w:shd w:val="clear" w:color="auto" w:fill="FFFFFF"/>
        </w:rPr>
      </w:pPr>
      <w:r w:rsidRPr="000A7B21">
        <w:rPr>
          <w:i/>
          <w:sz w:val="20"/>
          <w:szCs w:val="20"/>
          <w:shd w:val="clear" w:color="auto" w:fill="FFFFFF"/>
        </w:rPr>
        <w:t xml:space="preserve">Causeway Coast and Glens </w:t>
      </w:r>
      <w:r w:rsidR="000A7B21" w:rsidRPr="000A7B21">
        <w:rPr>
          <w:i/>
          <w:sz w:val="20"/>
          <w:szCs w:val="20"/>
          <w:shd w:val="clear" w:color="auto" w:fill="FFFFFF"/>
        </w:rPr>
        <w:t>Heritage Trust</w:t>
      </w:r>
      <w:r w:rsidRPr="000A7B21">
        <w:rPr>
          <w:i/>
          <w:sz w:val="20"/>
          <w:szCs w:val="20"/>
          <w:shd w:val="clear" w:color="auto" w:fill="FFFFFF"/>
        </w:rPr>
        <w:t xml:space="preserve"> as a data controller, is registered with the Information Commissioner and is committed to protecting your privacy when you use our services.</w:t>
      </w:r>
      <w:r w:rsidR="000A7B21" w:rsidRPr="000A7B21">
        <w:rPr>
          <w:i/>
          <w:sz w:val="20"/>
          <w:szCs w:val="20"/>
          <w:shd w:val="clear" w:color="auto" w:fill="FFFFFF"/>
        </w:rPr>
        <w:t xml:space="preserve"> </w:t>
      </w:r>
      <w:r w:rsidR="000A7B21" w:rsidRPr="000A7B21">
        <w:rPr>
          <w:i/>
          <w:sz w:val="20"/>
          <w:szCs w:val="20"/>
        </w:rPr>
        <w:t xml:space="preserve">Where we can, </w:t>
      </w:r>
      <w:r w:rsidR="00A750A0" w:rsidRPr="000A7B21">
        <w:rPr>
          <w:i/>
          <w:sz w:val="20"/>
          <w:szCs w:val="20"/>
        </w:rPr>
        <w:t>we will</w:t>
      </w:r>
      <w:r w:rsidR="000A7B21" w:rsidRPr="000A7B21">
        <w:rPr>
          <w:i/>
          <w:sz w:val="20"/>
          <w:szCs w:val="20"/>
        </w:rPr>
        <w:t xml:space="preserve"> only collect and use personal information if we need it to deliver a service or meet a requirement.</w:t>
      </w:r>
    </w:p>
    <w:p w14:paraId="0201BB1F" w14:textId="2D795F94" w:rsidR="000A7B21" w:rsidRPr="000A7B21" w:rsidRDefault="000A7B21" w:rsidP="000A7B21">
      <w:pPr>
        <w:pStyle w:val="NoSpacing"/>
        <w:rPr>
          <w:i/>
          <w:sz w:val="20"/>
          <w:szCs w:val="20"/>
        </w:rPr>
      </w:pPr>
      <w:r w:rsidRPr="000A7B21">
        <w:rPr>
          <w:i/>
          <w:sz w:val="20"/>
          <w:szCs w:val="20"/>
        </w:rPr>
        <w:t xml:space="preserve">If we </w:t>
      </w:r>
      <w:r w:rsidR="00A56CA5" w:rsidRPr="000A7B21">
        <w:rPr>
          <w:i/>
          <w:sz w:val="20"/>
          <w:szCs w:val="20"/>
        </w:rPr>
        <w:t>do not</w:t>
      </w:r>
      <w:r w:rsidRPr="000A7B21">
        <w:rPr>
          <w:i/>
          <w:sz w:val="20"/>
          <w:szCs w:val="20"/>
        </w:rPr>
        <w:t xml:space="preserve"> need personal </w:t>
      </w:r>
      <w:r w:rsidR="00A56CA5" w:rsidRPr="000A7B21">
        <w:rPr>
          <w:i/>
          <w:sz w:val="20"/>
          <w:szCs w:val="20"/>
        </w:rPr>
        <w:t>information,</w:t>
      </w:r>
      <w:r w:rsidRPr="000A7B21">
        <w:rPr>
          <w:i/>
          <w:sz w:val="20"/>
          <w:szCs w:val="20"/>
        </w:rPr>
        <w:t xml:space="preserve"> </w:t>
      </w:r>
      <w:r w:rsidR="00A750A0" w:rsidRPr="000A7B21">
        <w:rPr>
          <w:i/>
          <w:sz w:val="20"/>
          <w:szCs w:val="20"/>
        </w:rPr>
        <w:t>we will</w:t>
      </w:r>
      <w:r w:rsidRPr="000A7B21">
        <w:rPr>
          <w:i/>
          <w:sz w:val="20"/>
          <w:szCs w:val="20"/>
        </w:rPr>
        <w:t xml:space="preserve"> either keep you anonymous if we already have it for something else or we </w:t>
      </w:r>
      <w:r w:rsidR="00A750A0" w:rsidRPr="000A7B21">
        <w:rPr>
          <w:i/>
          <w:sz w:val="20"/>
          <w:szCs w:val="20"/>
        </w:rPr>
        <w:t>will not</w:t>
      </w:r>
      <w:r w:rsidRPr="000A7B21">
        <w:rPr>
          <w:i/>
          <w:sz w:val="20"/>
          <w:szCs w:val="20"/>
        </w:rPr>
        <w:t xml:space="preserve"> ask you for it.  If we use your personal information for research and analysis, we will keep you anonymous or use a different name unless </w:t>
      </w:r>
      <w:r w:rsidR="00A56CA5" w:rsidRPr="000A7B21">
        <w:rPr>
          <w:i/>
          <w:sz w:val="20"/>
          <w:szCs w:val="20"/>
        </w:rPr>
        <w:t>you have</w:t>
      </w:r>
      <w:r w:rsidRPr="000A7B21">
        <w:rPr>
          <w:i/>
          <w:sz w:val="20"/>
          <w:szCs w:val="20"/>
        </w:rPr>
        <w:t xml:space="preserve"> agreed that your personal information can be used for that research. We </w:t>
      </w:r>
      <w:r w:rsidR="00A56CA5" w:rsidRPr="000A7B21">
        <w:rPr>
          <w:i/>
          <w:sz w:val="20"/>
          <w:szCs w:val="20"/>
        </w:rPr>
        <w:t>do not</w:t>
      </w:r>
      <w:r w:rsidRPr="000A7B21">
        <w:rPr>
          <w:i/>
          <w:sz w:val="20"/>
          <w:szCs w:val="20"/>
        </w:rPr>
        <w:t xml:space="preserve"> sell your personal information to anyone else.</w:t>
      </w:r>
    </w:p>
    <w:p w14:paraId="42120805" w14:textId="4085A1C3" w:rsidR="008F0ECC" w:rsidRPr="000F0D83" w:rsidRDefault="008E2A13" w:rsidP="000F0D83">
      <w:pPr>
        <w:spacing w:line="360" w:lineRule="auto"/>
      </w:pPr>
      <w:r w:rsidRPr="000F0D83">
        <w:rPr>
          <w:noProof/>
        </w:rPr>
        <w:drawing>
          <wp:anchor distT="0" distB="0" distL="114300" distR="114300" simplePos="0" relativeHeight="251658241" behindDoc="1" locked="0" layoutInCell="1" allowOverlap="1" wp14:anchorId="7C36AA96" wp14:editId="34B628FE">
            <wp:simplePos x="0" y="0"/>
            <wp:positionH relativeFrom="column">
              <wp:posOffset>-111760</wp:posOffset>
            </wp:positionH>
            <wp:positionV relativeFrom="paragraph">
              <wp:posOffset>220345</wp:posOffset>
            </wp:positionV>
            <wp:extent cx="1793240" cy="1192530"/>
            <wp:effectExtent l="0" t="0" r="0" b="7620"/>
            <wp:wrapTight wrapText="bothSides">
              <wp:wrapPolygon edited="0">
                <wp:start x="0" y="0"/>
                <wp:lineTo x="0" y="21393"/>
                <wp:lineTo x="21340" y="21393"/>
                <wp:lineTo x="21340" y="0"/>
                <wp:lineTo x="0" y="0"/>
              </wp:wrapPolygon>
            </wp:wrapTight>
            <wp:docPr id="9" name="Picture 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d%20and%20East%20Antri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3240" cy="1192530"/>
                    </a:xfrm>
                    <a:prstGeom prst="rect">
                      <a:avLst/>
                    </a:prstGeom>
                  </pic:spPr>
                </pic:pic>
              </a:graphicData>
            </a:graphic>
            <wp14:sizeRelH relativeFrom="margin">
              <wp14:pctWidth>0</wp14:pctWidth>
            </wp14:sizeRelH>
            <wp14:sizeRelV relativeFrom="margin">
              <wp14:pctHeight>0</wp14:pctHeight>
            </wp14:sizeRelV>
          </wp:anchor>
        </w:drawing>
      </w:r>
      <w:r w:rsidR="004D7C74" w:rsidRPr="000F0D83">
        <w:rPr>
          <w:noProof/>
        </w:rPr>
        <w:drawing>
          <wp:anchor distT="0" distB="0" distL="114300" distR="114300" simplePos="0" relativeHeight="251658240" behindDoc="1" locked="0" layoutInCell="1" allowOverlap="1" wp14:anchorId="7293D32F" wp14:editId="53BD0FAA">
            <wp:simplePos x="0" y="0"/>
            <wp:positionH relativeFrom="column">
              <wp:posOffset>4074160</wp:posOffset>
            </wp:positionH>
            <wp:positionV relativeFrom="paragraph">
              <wp:posOffset>289560</wp:posOffset>
            </wp:positionV>
            <wp:extent cx="2042160" cy="1122680"/>
            <wp:effectExtent l="0" t="0" r="0" b="1270"/>
            <wp:wrapTight wrapText="bothSides">
              <wp:wrapPolygon edited="0">
                <wp:start x="0" y="0"/>
                <wp:lineTo x="0" y="21258"/>
                <wp:lineTo x="21358" y="21258"/>
                <wp:lineTo x="213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rism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2160" cy="1122680"/>
                    </a:xfrm>
                    <a:prstGeom prst="rect">
                      <a:avLst/>
                    </a:prstGeom>
                  </pic:spPr>
                </pic:pic>
              </a:graphicData>
            </a:graphic>
            <wp14:sizeRelH relativeFrom="margin">
              <wp14:pctWidth>0</wp14:pctWidth>
            </wp14:sizeRelH>
            <wp14:sizeRelV relativeFrom="margin">
              <wp14:pctHeight>0</wp14:pctHeight>
            </wp14:sizeRelV>
          </wp:anchor>
        </w:drawing>
      </w:r>
      <w:r w:rsidR="004D7C74">
        <w:rPr>
          <w:noProof/>
        </w:rPr>
        <w:drawing>
          <wp:anchor distT="0" distB="0" distL="114300" distR="114300" simplePos="0" relativeHeight="251658242" behindDoc="1" locked="0" layoutInCell="1" allowOverlap="1" wp14:anchorId="4682A391" wp14:editId="279CF171">
            <wp:simplePos x="0" y="0"/>
            <wp:positionH relativeFrom="column">
              <wp:posOffset>2024380</wp:posOffset>
            </wp:positionH>
            <wp:positionV relativeFrom="paragraph">
              <wp:posOffset>554355</wp:posOffset>
            </wp:positionV>
            <wp:extent cx="1791970" cy="589280"/>
            <wp:effectExtent l="0" t="0" r="0" b="1270"/>
            <wp:wrapTight wrapText="bothSides">
              <wp:wrapPolygon edited="0">
                <wp:start x="0" y="0"/>
                <wp:lineTo x="0" y="20948"/>
                <wp:lineTo x="21355" y="20948"/>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970" cy="589280"/>
                    </a:xfrm>
                    <a:prstGeom prst="rect">
                      <a:avLst/>
                    </a:prstGeom>
                  </pic:spPr>
                </pic:pic>
              </a:graphicData>
            </a:graphic>
            <wp14:sizeRelH relativeFrom="margin">
              <wp14:pctWidth>0</wp14:pctWidth>
            </wp14:sizeRelH>
            <wp14:sizeRelV relativeFrom="margin">
              <wp14:pctHeight>0</wp14:pctHeight>
            </wp14:sizeRelV>
          </wp:anchor>
        </w:drawing>
      </w:r>
    </w:p>
    <w:sectPr w:rsidR="008F0ECC" w:rsidRPr="000F0D83" w:rsidSect="003D0FC2">
      <w:headerReference w:type="default" r:id="rId16"/>
      <w:pgSz w:w="12240" w:h="15840"/>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1A397" w14:textId="77777777" w:rsidR="003155B0" w:rsidRDefault="003155B0" w:rsidP="00871F2D">
      <w:pPr>
        <w:spacing w:after="0" w:line="240" w:lineRule="auto"/>
      </w:pPr>
      <w:r>
        <w:separator/>
      </w:r>
    </w:p>
  </w:endnote>
  <w:endnote w:type="continuationSeparator" w:id="0">
    <w:p w14:paraId="71593B6D" w14:textId="77777777" w:rsidR="003155B0" w:rsidRDefault="003155B0" w:rsidP="00871F2D">
      <w:pPr>
        <w:spacing w:after="0" w:line="240" w:lineRule="auto"/>
      </w:pPr>
      <w:r>
        <w:continuationSeparator/>
      </w:r>
    </w:p>
  </w:endnote>
  <w:endnote w:type="continuationNotice" w:id="1">
    <w:p w14:paraId="31B6F953" w14:textId="77777777" w:rsidR="003155B0" w:rsidRDefault="00315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CBF7" w14:textId="77777777" w:rsidR="003155B0" w:rsidRDefault="003155B0" w:rsidP="00871F2D">
      <w:pPr>
        <w:spacing w:after="0" w:line="240" w:lineRule="auto"/>
      </w:pPr>
      <w:r>
        <w:separator/>
      </w:r>
    </w:p>
  </w:footnote>
  <w:footnote w:type="continuationSeparator" w:id="0">
    <w:p w14:paraId="5CF0D4B6" w14:textId="77777777" w:rsidR="003155B0" w:rsidRDefault="003155B0" w:rsidP="00871F2D">
      <w:pPr>
        <w:spacing w:after="0" w:line="240" w:lineRule="auto"/>
      </w:pPr>
      <w:r>
        <w:continuationSeparator/>
      </w:r>
    </w:p>
  </w:footnote>
  <w:footnote w:type="continuationNotice" w:id="1">
    <w:p w14:paraId="616BE37B" w14:textId="77777777" w:rsidR="003155B0" w:rsidRDefault="00315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FD00" w14:textId="7B9154EF" w:rsidR="00871F2D" w:rsidRDefault="00871F2D" w:rsidP="00871F2D">
    <w:pPr>
      <w:pStyle w:val="Header"/>
      <w:ind w:firstLine="2160"/>
    </w:pPr>
    <w:r>
      <w:rPr>
        <w:noProof/>
      </w:rPr>
      <w:drawing>
        <wp:anchor distT="0" distB="0" distL="114300" distR="114300" simplePos="0" relativeHeight="251658240" behindDoc="1" locked="0" layoutInCell="1" allowOverlap="1" wp14:anchorId="31BC3758" wp14:editId="17240E7D">
          <wp:simplePos x="0" y="0"/>
          <wp:positionH relativeFrom="margin">
            <wp:posOffset>66675</wp:posOffset>
          </wp:positionH>
          <wp:positionV relativeFrom="paragraph">
            <wp:posOffset>198120</wp:posOffset>
          </wp:positionV>
          <wp:extent cx="2933700" cy="857250"/>
          <wp:effectExtent l="0" t="0" r="0" b="0"/>
          <wp:wrapTight wrapText="bothSides">
            <wp:wrapPolygon edited="0">
              <wp:start x="0" y="0"/>
              <wp:lineTo x="0" y="21120"/>
              <wp:lineTo x="21460" y="21120"/>
              <wp:lineTo x="21460" y="0"/>
              <wp:lineTo x="0" y="0"/>
            </wp:wrapPolygon>
          </wp:wrapTight>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san%20at%20work%20Ni%20logo.png"/>
                  <pic:cNvPicPr/>
                </pic:nvPicPr>
                <pic:blipFill>
                  <a:blip r:embed="rId1">
                    <a:extLst>
                      <a:ext uri="{28A0092B-C50C-407E-A947-70E740481C1C}">
                        <a14:useLocalDpi xmlns:a14="http://schemas.microsoft.com/office/drawing/2010/main" val="0"/>
                      </a:ext>
                    </a:extLst>
                  </a:blip>
                  <a:stretch>
                    <a:fillRect/>
                  </a:stretch>
                </pic:blipFill>
                <pic:spPr>
                  <a:xfrm>
                    <a:off x="0" y="0"/>
                    <a:ext cx="2933700"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3DB5692" wp14:editId="59EF789C">
          <wp:extent cx="1362075" cy="1362075"/>
          <wp:effectExtent l="0" t="0" r="9525" b="9525"/>
          <wp:docPr id="2" name="Picture 2" descr="A close up of a flow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HT%20Logo%20squared.jpg"/>
                  <pic:cNvPicPr/>
                </pic:nvPicPr>
                <pic:blipFill>
                  <a:blip r:embed="rId2">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4CF8"/>
    <w:multiLevelType w:val="hybridMultilevel"/>
    <w:tmpl w:val="2B5CEEEC"/>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B1"/>
    <w:rsid w:val="0002127D"/>
    <w:rsid w:val="000A7B21"/>
    <w:rsid w:val="000F0D83"/>
    <w:rsid w:val="00137067"/>
    <w:rsid w:val="001376EE"/>
    <w:rsid w:val="00155685"/>
    <w:rsid w:val="001830E0"/>
    <w:rsid w:val="00196031"/>
    <w:rsid w:val="001E3473"/>
    <w:rsid w:val="00200DCF"/>
    <w:rsid w:val="002754BA"/>
    <w:rsid w:val="002B3AA4"/>
    <w:rsid w:val="002C5C79"/>
    <w:rsid w:val="002E7077"/>
    <w:rsid w:val="002F0633"/>
    <w:rsid w:val="00313B1B"/>
    <w:rsid w:val="003155B0"/>
    <w:rsid w:val="00320DB6"/>
    <w:rsid w:val="003625D9"/>
    <w:rsid w:val="00391C2A"/>
    <w:rsid w:val="003D0FC2"/>
    <w:rsid w:val="00406628"/>
    <w:rsid w:val="004139A3"/>
    <w:rsid w:val="004509B1"/>
    <w:rsid w:val="004519FD"/>
    <w:rsid w:val="00457452"/>
    <w:rsid w:val="004D75E6"/>
    <w:rsid w:val="004D7C74"/>
    <w:rsid w:val="00503054"/>
    <w:rsid w:val="00554E10"/>
    <w:rsid w:val="0059162E"/>
    <w:rsid w:val="005B0CD9"/>
    <w:rsid w:val="005B2309"/>
    <w:rsid w:val="005E3F8F"/>
    <w:rsid w:val="0062687A"/>
    <w:rsid w:val="00666CC2"/>
    <w:rsid w:val="006A0E00"/>
    <w:rsid w:val="006A2954"/>
    <w:rsid w:val="006D2706"/>
    <w:rsid w:val="006F3FFF"/>
    <w:rsid w:val="00722210"/>
    <w:rsid w:val="007229F5"/>
    <w:rsid w:val="007571DD"/>
    <w:rsid w:val="007637D4"/>
    <w:rsid w:val="007B507D"/>
    <w:rsid w:val="007D4845"/>
    <w:rsid w:val="00803A2D"/>
    <w:rsid w:val="00820AEF"/>
    <w:rsid w:val="00871F2D"/>
    <w:rsid w:val="00882DDB"/>
    <w:rsid w:val="008850B5"/>
    <w:rsid w:val="008E2A13"/>
    <w:rsid w:val="008F0ECC"/>
    <w:rsid w:val="00920D2D"/>
    <w:rsid w:val="00931EDD"/>
    <w:rsid w:val="0095717A"/>
    <w:rsid w:val="00957CA4"/>
    <w:rsid w:val="00980DD6"/>
    <w:rsid w:val="00994B60"/>
    <w:rsid w:val="009A1DB1"/>
    <w:rsid w:val="00A058A7"/>
    <w:rsid w:val="00A42338"/>
    <w:rsid w:val="00A45BD8"/>
    <w:rsid w:val="00A56CA5"/>
    <w:rsid w:val="00A74308"/>
    <w:rsid w:val="00A750A0"/>
    <w:rsid w:val="00A94DB3"/>
    <w:rsid w:val="00A9741A"/>
    <w:rsid w:val="00B121AF"/>
    <w:rsid w:val="00B131CF"/>
    <w:rsid w:val="00B412F3"/>
    <w:rsid w:val="00BB686C"/>
    <w:rsid w:val="00CD1F5A"/>
    <w:rsid w:val="00CD3BF2"/>
    <w:rsid w:val="00D0358F"/>
    <w:rsid w:val="00D103AC"/>
    <w:rsid w:val="00D2205B"/>
    <w:rsid w:val="00DA0D0B"/>
    <w:rsid w:val="00DB55F4"/>
    <w:rsid w:val="00DC7CAF"/>
    <w:rsid w:val="00E5485F"/>
    <w:rsid w:val="00E67594"/>
    <w:rsid w:val="00F02115"/>
    <w:rsid w:val="06E08099"/>
    <w:rsid w:val="1908C9EB"/>
    <w:rsid w:val="1954E31C"/>
    <w:rsid w:val="23A57875"/>
    <w:rsid w:val="33CCAFD8"/>
    <w:rsid w:val="45CC1EF5"/>
    <w:rsid w:val="4D09E09F"/>
    <w:rsid w:val="5445436E"/>
    <w:rsid w:val="77E4D615"/>
    <w:rsid w:val="7822325F"/>
    <w:rsid w:val="799EC553"/>
    <w:rsid w:val="7F069A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07F2"/>
  <w15:docId w15:val="{20FFD82B-6919-4F7A-9304-CEB7287A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D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DB1"/>
    <w:rPr>
      <w:color w:val="0000FF"/>
      <w:u w:val="single"/>
    </w:rPr>
  </w:style>
  <w:style w:type="character" w:styleId="UnresolvedMention">
    <w:name w:val="Unresolved Mention"/>
    <w:basedOn w:val="DefaultParagraphFont"/>
    <w:uiPriority w:val="99"/>
    <w:semiHidden/>
    <w:unhideWhenUsed/>
    <w:rsid w:val="00406628"/>
    <w:rPr>
      <w:color w:val="605E5C"/>
      <w:shd w:val="clear" w:color="auto" w:fill="E1DFDD"/>
    </w:rPr>
  </w:style>
  <w:style w:type="paragraph" w:styleId="Header">
    <w:name w:val="header"/>
    <w:basedOn w:val="Normal"/>
    <w:link w:val="HeaderChar"/>
    <w:uiPriority w:val="99"/>
    <w:unhideWhenUsed/>
    <w:rsid w:val="0087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2D"/>
    <w:rPr>
      <w:rFonts w:ascii="Calibri" w:eastAsia="Calibri" w:hAnsi="Calibri" w:cs="Times New Roman"/>
    </w:rPr>
  </w:style>
  <w:style w:type="paragraph" w:styleId="Footer">
    <w:name w:val="footer"/>
    <w:basedOn w:val="Normal"/>
    <w:link w:val="FooterChar"/>
    <w:uiPriority w:val="99"/>
    <w:unhideWhenUsed/>
    <w:rsid w:val="0087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2D"/>
    <w:rPr>
      <w:rFonts w:ascii="Calibri" w:eastAsia="Calibri" w:hAnsi="Calibri" w:cs="Times New Roman"/>
    </w:rPr>
  </w:style>
  <w:style w:type="paragraph" w:styleId="FootnoteText">
    <w:name w:val="footnote text"/>
    <w:basedOn w:val="Normal"/>
    <w:link w:val="FootnoteTextChar"/>
    <w:uiPriority w:val="99"/>
    <w:semiHidden/>
    <w:unhideWhenUsed/>
    <w:rsid w:val="007D4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84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D4845"/>
    <w:rPr>
      <w:vertAlign w:val="superscript"/>
    </w:rPr>
  </w:style>
  <w:style w:type="paragraph" w:styleId="NormalWeb">
    <w:name w:val="Normal (Web)"/>
    <w:basedOn w:val="Normal"/>
    <w:uiPriority w:val="99"/>
    <w:semiHidden/>
    <w:unhideWhenUsed/>
    <w:rsid w:val="000A7B2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A7B2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21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erna@ccgh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nomusees.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E4C9164F89F14CBE863A0D98AD048B" ma:contentTypeVersion="12" ma:contentTypeDescription="Create a new document." ma:contentTypeScope="" ma:versionID="55417516b596e0cfb341f0aa458f038f">
  <xsd:schema xmlns:xsd="http://www.w3.org/2001/XMLSchema" xmlns:xs="http://www.w3.org/2001/XMLSchema" xmlns:p="http://schemas.microsoft.com/office/2006/metadata/properties" xmlns:ns2="dd86b6a9-0a05-4ab9-8496-babb7e5a303b" xmlns:ns3="6e67a661-5319-45c3-b64b-b20003de957b" targetNamespace="http://schemas.microsoft.com/office/2006/metadata/properties" ma:root="true" ma:fieldsID="17996d3e5b9608032e6e5dc74fa99a3a" ns2:_="" ns3:_="">
    <xsd:import namespace="dd86b6a9-0a05-4ab9-8496-babb7e5a303b"/>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b6a9-0a05-4ab9-8496-babb7e5a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F42CD-1AB5-4F25-859A-0D05BC439E46}">
  <ds:schemaRefs>
    <ds:schemaRef ds:uri="http://schemas.openxmlformats.org/officeDocument/2006/bibliography"/>
  </ds:schemaRefs>
</ds:datastoreItem>
</file>

<file path=customXml/itemProps2.xml><?xml version="1.0" encoding="utf-8"?>
<ds:datastoreItem xmlns:ds="http://schemas.openxmlformats.org/officeDocument/2006/customXml" ds:itemID="{19E1438E-98E2-4ECA-B98C-646F7D0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b6a9-0a05-4ab9-8496-babb7e5a303b"/>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8339-4EEA-4C85-934F-F499D2B9D5DB}">
  <ds:schemaRefs>
    <ds:schemaRef ds:uri="http://schemas.microsoft.com/sharepoint/v3/contenttype/forms"/>
  </ds:schemaRefs>
</ds:datastoreItem>
</file>

<file path=customXml/itemProps4.xml><?xml version="1.0" encoding="utf-8"?>
<ds:datastoreItem xmlns:ds="http://schemas.openxmlformats.org/officeDocument/2006/customXml" ds:itemID="{57E4354D-54E4-4052-A6B9-31A2988B5D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 Mullan</dc:creator>
  <cp:keywords/>
  <cp:lastModifiedBy>Tierna Mullan</cp:lastModifiedBy>
  <cp:revision>31</cp:revision>
  <dcterms:created xsi:type="dcterms:W3CDTF">2018-10-30T13:33:00Z</dcterms:created>
  <dcterms:modified xsi:type="dcterms:W3CDTF">2021-01-04T13:32:00Z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0x010100C6E4C9164F89F14CBE863A0D98AD048B</vt:lpwstr>
  </property>
  <property fmtid="{D5CDD505-2E9C-101B-9397-08002B2CF9AE}" pid="3" name="Order">
    <vt:r8>1054800</vt:r8>
  </property>
  <property fmtid="{D5CDD505-2E9C-101B-9397-08002B2CF9AE}" pid="4" name="_DocHome">
    <vt:i4>-1495298929</vt:i4>
  </property>
</Properties>
</file>